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2F" w:rsidRPr="001F615A" w:rsidRDefault="00A5333F" w:rsidP="001F615A">
      <w:pPr>
        <w:jc w:val="center"/>
        <w:rPr>
          <w:rFonts w:hint="cs"/>
          <w:b/>
          <w:bCs/>
          <w:color w:val="FF0000"/>
          <w:sz w:val="52"/>
          <w:szCs w:val="52"/>
        </w:rPr>
      </w:pPr>
      <w:r w:rsidRPr="001F615A">
        <w:rPr>
          <w:rFonts w:hint="cs"/>
          <w:b/>
          <w:bCs/>
          <w:color w:val="FF0000"/>
          <w:sz w:val="52"/>
          <w:szCs w:val="52"/>
          <w:cs/>
        </w:rPr>
        <w:t>รับลงทะเบียนผู้สูงอายุ</w:t>
      </w:r>
    </w:p>
    <w:p w:rsidR="001F615A" w:rsidRDefault="001F615A" w:rsidP="001F615A">
      <w:pPr>
        <w:spacing w:after="0" w:line="240" w:lineRule="auto"/>
        <w:rPr>
          <w:rFonts w:hint="cs"/>
          <w:b/>
          <w:bCs/>
          <w:sz w:val="36"/>
          <w:szCs w:val="36"/>
        </w:rPr>
      </w:pPr>
      <w:r>
        <w:rPr>
          <w:rFonts w:hint="cs"/>
          <w:cs/>
        </w:rPr>
        <w:t xml:space="preserve">      </w:t>
      </w:r>
      <w:r w:rsidR="00A5333F" w:rsidRPr="001F615A">
        <w:rPr>
          <w:rFonts w:hint="cs"/>
          <w:b/>
          <w:bCs/>
          <w:sz w:val="36"/>
          <w:szCs w:val="36"/>
          <w:cs/>
        </w:rPr>
        <w:t>ขอเชิญชวนให้ผู้สูงอายุที่มี</w:t>
      </w:r>
      <w:r w:rsidR="00A5333F" w:rsidRPr="00DE5642">
        <w:rPr>
          <w:rFonts w:hint="cs"/>
          <w:b/>
          <w:bCs/>
          <w:color w:val="FF0000"/>
          <w:sz w:val="36"/>
          <w:szCs w:val="36"/>
          <w:cs/>
        </w:rPr>
        <w:t xml:space="preserve">อายุ 59 ปี (เกิด ตุลาคม 2499 </w:t>
      </w:r>
      <w:r w:rsidR="00A5333F" w:rsidRPr="00DE5642">
        <w:rPr>
          <w:b/>
          <w:bCs/>
          <w:color w:val="FF0000"/>
          <w:sz w:val="36"/>
          <w:szCs w:val="36"/>
          <w:cs/>
        </w:rPr>
        <w:t>–</w:t>
      </w:r>
      <w:r w:rsidR="00A5333F" w:rsidRPr="00DE5642">
        <w:rPr>
          <w:rFonts w:hint="cs"/>
          <w:b/>
          <w:bCs/>
          <w:color w:val="FF0000"/>
          <w:sz w:val="36"/>
          <w:szCs w:val="36"/>
          <w:cs/>
        </w:rPr>
        <w:t xml:space="preserve"> 30 กันยายน 2500)</w:t>
      </w:r>
      <w:r w:rsidR="00A5333F" w:rsidRPr="001F615A">
        <w:rPr>
          <w:rFonts w:hint="cs"/>
          <w:b/>
          <w:bCs/>
          <w:sz w:val="36"/>
          <w:szCs w:val="36"/>
          <w:cs/>
        </w:rPr>
        <w:t xml:space="preserve"> ซึ่งอยู่ในเขตเทศบาลตำบลหินตก </w:t>
      </w:r>
      <w:r w:rsidR="00A5333F" w:rsidRPr="001F615A">
        <w:rPr>
          <w:rFonts w:hint="cs"/>
          <w:b/>
          <w:bCs/>
          <w:sz w:val="36"/>
          <w:szCs w:val="36"/>
          <w:cs/>
        </w:rPr>
        <w:t>หรือบุคคลที่ย้ายทะเบียนบ้านมาใหม่</w:t>
      </w:r>
      <w:r w:rsidR="00A5333F" w:rsidRPr="001F615A">
        <w:rPr>
          <w:rFonts w:hint="cs"/>
          <w:b/>
          <w:bCs/>
          <w:sz w:val="36"/>
          <w:szCs w:val="36"/>
          <w:cs/>
        </w:rPr>
        <w:t xml:space="preserve">ก่อนหรือภายในเดือนพฤศจิกายน </w:t>
      </w:r>
    </w:p>
    <w:p w:rsidR="001F615A" w:rsidRDefault="00A5333F" w:rsidP="001F615A">
      <w:pPr>
        <w:spacing w:after="0" w:line="240" w:lineRule="auto"/>
        <w:rPr>
          <w:b/>
          <w:bCs/>
          <w:sz w:val="36"/>
          <w:szCs w:val="36"/>
        </w:rPr>
      </w:pPr>
      <w:r w:rsidRPr="001F615A">
        <w:rPr>
          <w:rFonts w:hint="cs"/>
          <w:b/>
          <w:bCs/>
          <w:sz w:val="36"/>
          <w:szCs w:val="36"/>
          <w:cs/>
        </w:rPr>
        <w:t xml:space="preserve">2559 และไม่เป็นผู้ได้รับสวัสดิการหรือสิทธิประโยชน์อื่นใดจากหน่วยงานของรัฐ รัฐวิสาหกิจ </w:t>
      </w:r>
    </w:p>
    <w:p w:rsidR="001F615A" w:rsidRPr="001F615A" w:rsidRDefault="00A5333F" w:rsidP="001F615A">
      <w:pPr>
        <w:spacing w:after="0" w:line="240" w:lineRule="auto"/>
        <w:rPr>
          <w:rFonts w:hint="cs"/>
          <w:b/>
          <w:bCs/>
          <w:sz w:val="36"/>
          <w:szCs w:val="36"/>
        </w:rPr>
      </w:pPr>
      <w:r w:rsidRPr="001F615A">
        <w:rPr>
          <w:rFonts w:hint="cs"/>
          <w:b/>
          <w:bCs/>
          <w:sz w:val="36"/>
          <w:szCs w:val="36"/>
          <w:cs/>
        </w:rPr>
        <w:t>หรือ องค์กรปกครองส่วนท้องถิ่นที่ประสงค์จะรั</w:t>
      </w:r>
      <w:r w:rsidR="001F615A" w:rsidRPr="001F615A">
        <w:rPr>
          <w:rFonts w:hint="cs"/>
          <w:b/>
          <w:bCs/>
          <w:sz w:val="36"/>
          <w:szCs w:val="36"/>
          <w:cs/>
        </w:rPr>
        <w:t>บเงินเบี้ยยังชีพผู้สูงอายุ มาลงทะเบียนเพื่อแสดง</w:t>
      </w:r>
    </w:p>
    <w:p w:rsidR="001F615A" w:rsidRPr="001F615A" w:rsidRDefault="001F615A" w:rsidP="001F615A">
      <w:pPr>
        <w:spacing w:after="0" w:line="240" w:lineRule="auto"/>
        <w:rPr>
          <w:rFonts w:hint="cs"/>
          <w:b/>
          <w:bCs/>
          <w:sz w:val="36"/>
          <w:szCs w:val="36"/>
        </w:rPr>
      </w:pPr>
      <w:r w:rsidRPr="001F615A">
        <w:rPr>
          <w:rFonts w:hint="cs"/>
          <w:b/>
          <w:bCs/>
          <w:sz w:val="36"/>
          <w:szCs w:val="36"/>
          <w:cs/>
        </w:rPr>
        <w:t>ความจำนงขอรับเงินเบี้ยยังชีพผู้สูงอายุ ได้</w:t>
      </w:r>
      <w:r w:rsidRPr="001F615A">
        <w:rPr>
          <w:rFonts w:hint="cs"/>
          <w:b/>
          <w:bCs/>
          <w:color w:val="FF0000"/>
          <w:sz w:val="36"/>
          <w:szCs w:val="36"/>
          <w:cs/>
        </w:rPr>
        <w:t xml:space="preserve">ตั้งแต่วันที่ 1-30 พฤศจิกายน 2559 </w:t>
      </w:r>
      <w:r w:rsidRPr="001F615A">
        <w:rPr>
          <w:rFonts w:hint="cs"/>
          <w:b/>
          <w:bCs/>
          <w:sz w:val="36"/>
          <w:szCs w:val="36"/>
          <w:cs/>
        </w:rPr>
        <w:t xml:space="preserve">ด้วยตนเอง หรือมอบหมายให้ผู้อื่นเป็นผู้ยื่นคำขอรับเบี้ยยังชีพผู้สูงอายุแทนโดยมีหลักฐานตามที่ราชการการกำหนด </w:t>
      </w:r>
      <w:r w:rsidRPr="001F615A">
        <w:rPr>
          <w:rFonts w:hint="cs"/>
          <w:b/>
          <w:bCs/>
          <w:color w:val="FF0000"/>
          <w:sz w:val="36"/>
          <w:szCs w:val="36"/>
          <w:cs/>
        </w:rPr>
        <w:t xml:space="preserve">ณ สำนักปลัดเทศบาล ชั้น 2 เทศบาลตำบลหินตก </w:t>
      </w:r>
    </w:p>
    <w:p w:rsidR="00A5333F" w:rsidRDefault="001F615A" w:rsidP="001F615A">
      <w:pPr>
        <w:spacing w:after="0" w:line="24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</w:t>
      </w:r>
      <w:r w:rsidRPr="001F615A">
        <w:rPr>
          <w:rFonts w:hint="cs"/>
          <w:b/>
          <w:bCs/>
          <w:sz w:val="36"/>
          <w:szCs w:val="36"/>
          <w:cs/>
        </w:rPr>
        <w:t>เพื่อจะได้รับเงินเบี้ยยังชีพในปีงบประมาณ 2561 (1 ตุลาคม 2560 เป็นต้นไป)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1F615A">
        <w:rPr>
          <w:rFonts w:hint="cs"/>
          <w:b/>
          <w:bCs/>
          <w:sz w:val="36"/>
          <w:szCs w:val="36"/>
          <w:cs/>
        </w:rPr>
        <w:t xml:space="preserve">โดยเตรียมหลักฐาน ดังนี้ </w:t>
      </w:r>
    </w:p>
    <w:p w:rsidR="00DE5642" w:rsidRDefault="001F615A" w:rsidP="001F615A">
      <w:pPr>
        <w:pStyle w:val="a3"/>
        <w:numPr>
          <w:ilvl w:val="0"/>
          <w:numId w:val="2"/>
        </w:numPr>
        <w:spacing w:after="0" w:line="240" w:lineRule="auto"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สำเนาบัตรประจำตัวประชาชนหรือบัตรอื่นที่ออกโดยหน่วยงานของรัฐที่มี</w:t>
      </w:r>
    </w:p>
    <w:p w:rsidR="001F615A" w:rsidRDefault="00DE5642" w:rsidP="00DE5642">
      <w:pPr>
        <w:pStyle w:val="a3"/>
        <w:spacing w:after="0" w:line="240" w:lineRule="auto"/>
        <w:ind w:left="768"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</w:t>
      </w:r>
      <w:r w:rsidR="001F615A">
        <w:rPr>
          <w:rFonts w:hint="cs"/>
          <w:b/>
          <w:bCs/>
          <w:sz w:val="36"/>
          <w:szCs w:val="36"/>
          <w:cs/>
        </w:rPr>
        <w:t>รูปถ่ายพร้อม</w:t>
      </w:r>
      <w:r>
        <w:rPr>
          <w:rFonts w:hint="cs"/>
          <w:b/>
          <w:bCs/>
          <w:sz w:val="36"/>
          <w:szCs w:val="36"/>
          <w:cs/>
        </w:rPr>
        <w:t>บัตรประจำตัวประชาชน</w:t>
      </w:r>
      <w:r>
        <w:rPr>
          <w:rFonts w:hint="cs"/>
          <w:b/>
          <w:bCs/>
          <w:sz w:val="36"/>
          <w:szCs w:val="36"/>
          <w:cs/>
        </w:rPr>
        <w:t>ตัวจริง</w:t>
      </w:r>
    </w:p>
    <w:p w:rsidR="001F615A" w:rsidRDefault="001F615A" w:rsidP="001F615A">
      <w:pPr>
        <w:pStyle w:val="a3"/>
        <w:numPr>
          <w:ilvl w:val="0"/>
          <w:numId w:val="2"/>
        </w:numPr>
        <w:spacing w:after="0" w:line="240" w:lineRule="auto"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สำเนา</w:t>
      </w:r>
      <w:proofErr w:type="spellStart"/>
      <w:r>
        <w:rPr>
          <w:rFonts w:hint="cs"/>
          <w:b/>
          <w:bCs/>
          <w:sz w:val="36"/>
          <w:szCs w:val="36"/>
          <w:cs/>
        </w:rPr>
        <w:t>ทะเบียบบ้าน</w:t>
      </w:r>
      <w:proofErr w:type="spellEnd"/>
      <w:r w:rsidR="000B2218">
        <w:rPr>
          <w:rFonts w:hint="cs"/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(ที่เป็นปัจจุบัน)พร้อม</w:t>
      </w:r>
      <w:proofErr w:type="spellStart"/>
      <w:r>
        <w:rPr>
          <w:rFonts w:hint="cs"/>
          <w:b/>
          <w:bCs/>
          <w:sz w:val="36"/>
          <w:szCs w:val="36"/>
          <w:cs/>
        </w:rPr>
        <w:t>ทะเบียบบ้าน</w:t>
      </w:r>
      <w:proofErr w:type="spellEnd"/>
      <w:r w:rsidR="00DE5642">
        <w:rPr>
          <w:rFonts w:hint="cs"/>
          <w:b/>
          <w:bCs/>
          <w:sz w:val="36"/>
          <w:szCs w:val="36"/>
          <w:cs/>
        </w:rPr>
        <w:t>ตัวจริง</w:t>
      </w:r>
    </w:p>
    <w:p w:rsidR="00DE5642" w:rsidRPr="001F615A" w:rsidRDefault="00DE5642" w:rsidP="001F615A">
      <w:pPr>
        <w:pStyle w:val="a3"/>
        <w:numPr>
          <w:ilvl w:val="0"/>
          <w:numId w:val="2"/>
        </w:numPr>
        <w:spacing w:after="0" w:line="240" w:lineRule="auto"/>
        <w:rPr>
          <w:rFonts w:hint="cs"/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สำเนาบัญชีธนาคาร(สำหรับเตรียมการรองรับการจ่ายเงินเบี้ยยังชีพ)</w:t>
      </w:r>
    </w:p>
    <w:p w:rsidR="001F615A" w:rsidRDefault="001F615A">
      <w:pPr>
        <w:rPr>
          <w:rFonts w:hint="cs"/>
          <w:cs/>
        </w:rPr>
      </w:pPr>
      <w:r>
        <w:rPr>
          <w:rFonts w:hint="cs"/>
          <w:cs/>
        </w:rPr>
        <w:tab/>
      </w:r>
      <w:bookmarkStart w:id="0" w:name="_GoBack"/>
      <w:bookmarkEnd w:id="0"/>
    </w:p>
    <w:sectPr w:rsidR="001F615A" w:rsidSect="000B2218">
      <w:pgSz w:w="12240" w:h="15840" w:code="1"/>
      <w:pgMar w:top="993" w:right="284" w:bottom="28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FC5"/>
    <w:multiLevelType w:val="hybridMultilevel"/>
    <w:tmpl w:val="9468FA3A"/>
    <w:lvl w:ilvl="0" w:tplc="FDC87AE8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2FDD5EB2"/>
    <w:multiLevelType w:val="hybridMultilevel"/>
    <w:tmpl w:val="0DBAD98A"/>
    <w:lvl w:ilvl="0" w:tplc="007258E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3F"/>
    <w:rsid w:val="000B2218"/>
    <w:rsid w:val="001F615A"/>
    <w:rsid w:val="0046712F"/>
    <w:rsid w:val="00642BCD"/>
    <w:rsid w:val="00A5333F"/>
    <w:rsid w:val="00D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2016-10-31T02:00:00Z</dcterms:created>
  <dcterms:modified xsi:type="dcterms:W3CDTF">2016-10-31T02:26:00Z</dcterms:modified>
</cp:coreProperties>
</file>